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E27" w:rsidRPr="000925A3" w:rsidRDefault="005C3E27" w:rsidP="001A5E51">
      <w:pPr>
        <w:spacing w:line="240" w:lineRule="auto"/>
        <w:rPr>
          <w:rFonts w:cs="Times New Roman"/>
          <w:b/>
          <w:bCs/>
        </w:rPr>
      </w:pPr>
      <w:r>
        <w:rPr>
          <w:noProof/>
        </w:rPr>
        <w:pict>
          <v:shapetype id="_x0000_t202" coordsize="21600,21600" o:spt="202" path="m,l,21600r21600,l21600,xe">
            <v:stroke joinstyle="miter"/>
            <v:path gradientshapeok="t" o:connecttype="rect"/>
          </v:shapetype>
          <v:shape id="Text Box 2" o:spid="_x0000_s1026" type="#_x0000_t202" style="position:absolute;margin-left:324.35pt;margin-top:-36pt;width:176.25pt;height:134.15pt;z-index:251656192;visibility:visible" stroked="f">
            <v:textbox style="mso-fit-shape-to-text:t">
              <w:txbxContent>
                <w:p w:rsidR="005C3E27" w:rsidRDefault="005C3E27" w:rsidP="001A5E51">
                  <w:pPr>
                    <w:jc w:val="center"/>
                    <w:rPr>
                      <w:rFonts w:cs="Times New Roman"/>
                    </w:rPr>
                  </w:pPr>
                  <w:r w:rsidRPr="004B0030">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24.5pt;height:52.5pt;visibility:visible">
                        <v:imagedata r:id="rId4" o:title=""/>
                      </v:shape>
                    </w:pict>
                  </w:r>
                </w:p>
                <w:p w:rsidR="005C3E27" w:rsidRPr="005D31E8" w:rsidRDefault="005C3E27" w:rsidP="001A5E51">
                  <w:pPr>
                    <w:jc w:val="center"/>
                    <w:rPr>
                      <w:sz w:val="44"/>
                      <w:szCs w:val="44"/>
                    </w:rPr>
                  </w:pPr>
                  <w:r w:rsidRPr="005D31E8">
                    <w:rPr>
                      <w:sz w:val="44"/>
                      <w:szCs w:val="44"/>
                    </w:rPr>
                    <w:t xml:space="preserve">SMART </w:t>
                  </w:r>
                  <w:r>
                    <w:rPr>
                      <w:sz w:val="44"/>
                      <w:szCs w:val="44"/>
                    </w:rPr>
                    <w:t>T</w:t>
                  </w:r>
                  <w:r w:rsidRPr="005D31E8">
                    <w:rPr>
                      <w:sz w:val="44"/>
                      <w:szCs w:val="44"/>
                    </w:rPr>
                    <w:t>eams</w:t>
                  </w:r>
                </w:p>
                <w:p w:rsidR="005C3E27" w:rsidRPr="00F843B7" w:rsidRDefault="005C3E27" w:rsidP="001A5E51">
                  <w:pPr>
                    <w:jc w:val="center"/>
                    <w:rPr>
                      <w:b/>
                      <w:bCs/>
                    </w:rPr>
                  </w:pPr>
                  <w:r w:rsidRPr="00F843B7">
                    <w:rPr>
                      <w:b/>
                      <w:bCs/>
                    </w:rPr>
                    <w:t>Exploring the</w:t>
                  </w:r>
                </w:p>
                <w:p w:rsidR="005C3E27" w:rsidRPr="00F843B7" w:rsidRDefault="005C3E27" w:rsidP="001A5E51">
                  <w:pPr>
                    <w:jc w:val="center"/>
                    <w:rPr>
                      <w:b/>
                      <w:bCs/>
                    </w:rPr>
                  </w:pPr>
                  <w:r w:rsidRPr="00F843B7">
                    <w:rPr>
                      <w:b/>
                      <w:bCs/>
                    </w:rPr>
                    <w:t>Molecular World</w:t>
                  </w:r>
                </w:p>
                <w:p w:rsidR="005C3E27" w:rsidRPr="002D6BA2" w:rsidRDefault="005C3E27" w:rsidP="001A5E51">
                  <w:pPr>
                    <w:rPr>
                      <w:rFonts w:cs="Times New Roman"/>
                      <w:b/>
                      <w:bCs/>
                    </w:rPr>
                  </w:pPr>
                </w:p>
              </w:txbxContent>
            </v:textbox>
            <w10:wrap type="square"/>
          </v:shape>
        </w:pict>
      </w:r>
      <w:r w:rsidRPr="000925A3">
        <w:rPr>
          <w:b/>
          <w:bCs/>
        </w:rPr>
        <w:t xml:space="preserve">Title: </w:t>
      </w:r>
      <w:r>
        <w:rPr>
          <w:b/>
          <w:bCs/>
          <w:sz w:val="36"/>
          <w:szCs w:val="36"/>
        </w:rPr>
        <w:t>Human Protein Disulfide Isomerase</w:t>
      </w:r>
    </w:p>
    <w:p w:rsidR="005C3E27" w:rsidRPr="000925A3" w:rsidRDefault="005C3E27" w:rsidP="001A5E51">
      <w:pPr>
        <w:spacing w:line="240" w:lineRule="auto"/>
        <w:rPr>
          <w:rFonts w:cs="Times New Roman"/>
          <w:b/>
          <w:bCs/>
        </w:rPr>
      </w:pPr>
    </w:p>
    <w:p w:rsidR="005C3E27" w:rsidRPr="000925A3" w:rsidRDefault="005C3E27" w:rsidP="001A5E51">
      <w:pPr>
        <w:spacing w:line="240" w:lineRule="auto"/>
        <w:ind w:left="720" w:hanging="720"/>
        <w:rPr>
          <w:rFonts w:cs="Times New Roman"/>
          <w:b/>
          <w:bCs/>
        </w:rPr>
      </w:pPr>
      <w:r>
        <w:rPr>
          <w:b/>
          <w:bCs/>
        </w:rPr>
        <w:t>Author: Zachary Bluestein</w:t>
      </w:r>
    </w:p>
    <w:p w:rsidR="005C3E27" w:rsidRDefault="005C3E27" w:rsidP="001A5E51">
      <w:pPr>
        <w:tabs>
          <w:tab w:val="left" w:pos="1500"/>
        </w:tabs>
        <w:spacing w:line="240" w:lineRule="auto"/>
        <w:ind w:left="720" w:hanging="720"/>
        <w:rPr>
          <w:rFonts w:cs="Times New Roman"/>
          <w:b/>
          <w:bCs/>
          <w:sz w:val="20"/>
          <w:szCs w:val="20"/>
        </w:rPr>
      </w:pPr>
      <w:r w:rsidRPr="00F76A18">
        <w:rPr>
          <w:b/>
          <w:bCs/>
          <w:sz w:val="20"/>
          <w:szCs w:val="20"/>
        </w:rPr>
        <w:t>Teacher: Bill Heeren</w:t>
      </w:r>
    </w:p>
    <w:p w:rsidR="005C3E27" w:rsidRPr="00F76A18" w:rsidRDefault="005C3E27" w:rsidP="001A5E51">
      <w:pPr>
        <w:tabs>
          <w:tab w:val="left" w:pos="1500"/>
        </w:tabs>
        <w:spacing w:line="240" w:lineRule="auto"/>
        <w:ind w:left="720" w:hanging="720"/>
        <w:rPr>
          <w:rFonts w:cs="Times New Roman"/>
          <w:b/>
          <w:bCs/>
          <w:sz w:val="20"/>
          <w:szCs w:val="20"/>
        </w:rPr>
      </w:pPr>
      <w:r>
        <w:rPr>
          <w:b/>
          <w:bCs/>
          <w:sz w:val="20"/>
          <w:szCs w:val="20"/>
        </w:rPr>
        <w:t>Sponsor: Dr. Shannon Colton</w:t>
      </w:r>
    </w:p>
    <w:p w:rsidR="005C3E27" w:rsidRPr="00F76A18" w:rsidRDefault="005C3E27" w:rsidP="001A5E51">
      <w:pPr>
        <w:spacing w:line="240" w:lineRule="auto"/>
        <w:rPr>
          <w:b/>
          <w:bCs/>
          <w:sz w:val="20"/>
          <w:szCs w:val="20"/>
        </w:rPr>
      </w:pPr>
      <w:r w:rsidRPr="00F76A18">
        <w:rPr>
          <w:b/>
          <w:bCs/>
          <w:sz w:val="20"/>
          <w:szCs w:val="20"/>
        </w:rPr>
        <w:t>School: D.C. Everest Senior High School</w:t>
      </w:r>
    </w:p>
    <w:p w:rsidR="005C3E27" w:rsidRPr="00F76A18" w:rsidRDefault="005C3E27" w:rsidP="001A5E51">
      <w:pPr>
        <w:spacing w:line="240" w:lineRule="auto"/>
        <w:rPr>
          <w:b/>
          <w:bCs/>
          <w:sz w:val="20"/>
          <w:szCs w:val="20"/>
        </w:rPr>
      </w:pPr>
      <w:r w:rsidRPr="00F76A18">
        <w:rPr>
          <w:b/>
          <w:bCs/>
          <w:sz w:val="20"/>
          <w:szCs w:val="20"/>
        </w:rPr>
        <w:tab/>
        <w:t xml:space="preserve"> 6500 Alderson Street</w:t>
      </w:r>
    </w:p>
    <w:p w:rsidR="005C3E27" w:rsidRPr="00F76A18" w:rsidRDefault="005C3E27" w:rsidP="001A5E51">
      <w:pPr>
        <w:spacing w:line="240" w:lineRule="auto"/>
        <w:rPr>
          <w:b/>
          <w:bCs/>
          <w:sz w:val="20"/>
          <w:szCs w:val="20"/>
        </w:rPr>
      </w:pPr>
      <w:r>
        <w:rPr>
          <w:noProof/>
        </w:rPr>
        <w:pict>
          <v:shape id="_x0000_s1027" type="#_x0000_t202" style="position:absolute;margin-left:333pt;margin-top:4.3pt;width:186.95pt;height:180pt;z-index:251657216;visibility:visible" stroked="f">
            <v:textbox>
              <w:txbxContent>
                <w:p w:rsidR="005C3E27" w:rsidRPr="00655302" w:rsidRDefault="005C3E27">
                  <w:pPr>
                    <w:rPr>
                      <w:b/>
                      <w:bCs/>
                      <w:sz w:val="20"/>
                      <w:szCs w:val="20"/>
                    </w:rPr>
                  </w:pPr>
                  <w:r w:rsidRPr="00655302">
                    <w:rPr>
                      <w:b/>
                      <w:bCs/>
                      <w:sz w:val="20"/>
                      <w:szCs w:val="20"/>
                    </w:rPr>
                    <w:t>Color Guide</w:t>
                  </w:r>
                </w:p>
                <w:p w:rsidR="005C3E27" w:rsidRPr="00655302" w:rsidRDefault="005C3E27">
                  <w:pPr>
                    <w:rPr>
                      <w:b/>
                      <w:bCs/>
                      <w:sz w:val="20"/>
                      <w:szCs w:val="20"/>
                    </w:rPr>
                  </w:pPr>
                </w:p>
                <w:p w:rsidR="005C3E27" w:rsidRDefault="005C3E27">
                  <w:pPr>
                    <w:rPr>
                      <w:b/>
                      <w:bCs/>
                      <w:sz w:val="20"/>
                      <w:szCs w:val="20"/>
                    </w:rPr>
                  </w:pPr>
                  <w:r>
                    <w:rPr>
                      <w:b/>
                      <w:bCs/>
                      <w:sz w:val="20"/>
                      <w:szCs w:val="20"/>
                    </w:rPr>
                    <w:t>Dark green- Alpha helices</w:t>
                  </w:r>
                </w:p>
                <w:p w:rsidR="005C3E27" w:rsidRDefault="005C3E27">
                  <w:pPr>
                    <w:rPr>
                      <w:b/>
                      <w:bCs/>
                      <w:sz w:val="20"/>
                      <w:szCs w:val="20"/>
                    </w:rPr>
                  </w:pPr>
                  <w:r>
                    <w:rPr>
                      <w:b/>
                      <w:bCs/>
                      <w:sz w:val="20"/>
                      <w:szCs w:val="20"/>
                    </w:rPr>
                    <w:t>Light green- Beta sheets</w:t>
                  </w:r>
                </w:p>
                <w:p w:rsidR="005C3E27" w:rsidRDefault="005C3E27">
                  <w:pPr>
                    <w:rPr>
                      <w:b/>
                      <w:bCs/>
                      <w:sz w:val="20"/>
                      <w:szCs w:val="20"/>
                    </w:rPr>
                  </w:pPr>
                  <w:r>
                    <w:rPr>
                      <w:b/>
                      <w:bCs/>
                      <w:sz w:val="20"/>
                      <w:szCs w:val="20"/>
                    </w:rPr>
                    <w:t>Light purple – hydrogen bonds</w:t>
                  </w:r>
                </w:p>
                <w:p w:rsidR="005C3E27" w:rsidRDefault="005C3E27">
                  <w:pPr>
                    <w:rPr>
                      <w:b/>
                      <w:bCs/>
                      <w:sz w:val="20"/>
                      <w:szCs w:val="20"/>
                    </w:rPr>
                  </w:pPr>
                  <w:r>
                    <w:rPr>
                      <w:b/>
                      <w:bCs/>
                      <w:sz w:val="20"/>
                      <w:szCs w:val="20"/>
                    </w:rPr>
                    <w:t>Dark red – disulfide bonds</w:t>
                  </w:r>
                </w:p>
                <w:p w:rsidR="005C3E27" w:rsidRDefault="005C3E27">
                  <w:pPr>
                    <w:rPr>
                      <w:b/>
                      <w:bCs/>
                      <w:sz w:val="20"/>
                      <w:szCs w:val="20"/>
                    </w:rPr>
                  </w:pPr>
                  <w:r>
                    <w:rPr>
                      <w:b/>
                      <w:bCs/>
                      <w:sz w:val="20"/>
                      <w:szCs w:val="20"/>
                    </w:rPr>
                    <w:t>Yellow – Residues that cleave the disulfide bond</w:t>
                  </w:r>
                </w:p>
                <w:p w:rsidR="005C3E27" w:rsidRDefault="005C3E27">
                  <w:pPr>
                    <w:rPr>
                      <w:rFonts w:cs="Times New Roman"/>
                    </w:rPr>
                  </w:pPr>
                  <w:r>
                    <w:rPr>
                      <w:b/>
                      <w:bCs/>
                      <w:sz w:val="20"/>
                      <w:szCs w:val="20"/>
                    </w:rPr>
                    <w:t>Orange – residues that participate in the redox reaction</w:t>
                  </w:r>
                </w:p>
                <w:p w:rsidR="005C3E27" w:rsidRDefault="005C3E27">
                  <w:pPr>
                    <w:rPr>
                      <w:rFonts w:cs="Times New Roman"/>
                    </w:rPr>
                  </w:pPr>
                </w:p>
              </w:txbxContent>
            </v:textbox>
          </v:shape>
        </w:pict>
      </w:r>
      <w:r w:rsidRPr="00F76A18">
        <w:rPr>
          <w:rFonts w:cs="Times New Roman"/>
          <w:b/>
          <w:bCs/>
          <w:sz w:val="20"/>
          <w:szCs w:val="20"/>
        </w:rPr>
        <w:tab/>
      </w:r>
      <w:r w:rsidRPr="00F76A18">
        <w:rPr>
          <w:b/>
          <w:bCs/>
          <w:sz w:val="20"/>
          <w:szCs w:val="20"/>
        </w:rPr>
        <w:t xml:space="preserve"> Weston, Wisconsin 54476</w:t>
      </w:r>
    </w:p>
    <w:p w:rsidR="005C3E27" w:rsidRDefault="005C3E27">
      <w:pPr>
        <w:rPr>
          <w:rFonts w:cs="Times New Roman"/>
        </w:rPr>
      </w:pPr>
    </w:p>
    <w:p w:rsidR="005C3E27" w:rsidRPr="00897B57" w:rsidRDefault="005C3E27" w:rsidP="00897B57">
      <w:pPr>
        <w:rPr>
          <w:rFonts w:cs="Times New Roman"/>
        </w:rPr>
      </w:pPr>
    </w:p>
    <w:p w:rsidR="005C3E27" w:rsidRPr="00897B57" w:rsidRDefault="005C3E27" w:rsidP="00897B57">
      <w:pPr>
        <w:rPr>
          <w:rFonts w:cs="Times New Roman"/>
        </w:rPr>
      </w:pPr>
      <w:r>
        <w:rPr>
          <w:noProof/>
        </w:rPr>
        <w:pict>
          <v:shape id="_x0000_s1028" type="#_x0000_t75" alt="4EL1 3.jpg" style="position:absolute;margin-left:135pt;margin-top:8.7pt;width:189pt;height:120.05pt;z-index:251659264;visibility:visible" wrapcoords="-86 0 -86 21465 21600 21465 21600 0 -86 0">
            <v:imagedata r:id="rId5" o:title=""/>
            <w10:wrap type="tight"/>
          </v:shape>
        </w:pict>
      </w:r>
      <w:r>
        <w:rPr>
          <w:noProof/>
        </w:rPr>
        <w:pict>
          <v:shape id="_x0000_s1029" type="#_x0000_t75" alt="4EKZ 4.jpg" style="position:absolute;margin-left:-45pt;margin-top:8.7pt;width:183.7pt;height:117pt;z-index:251658240;visibility:visible" wrapcoords="-88 0 -88 21462 21600 21462 21600 0 -88 0">
            <v:imagedata r:id="rId6" o:title=""/>
            <w10:wrap type="tight"/>
          </v:shape>
        </w:pict>
      </w:r>
    </w:p>
    <w:p w:rsidR="005C3E27" w:rsidRPr="00897B57" w:rsidRDefault="005C3E27" w:rsidP="00897B57">
      <w:pPr>
        <w:rPr>
          <w:rFonts w:cs="Times New Roman"/>
        </w:rPr>
      </w:pPr>
    </w:p>
    <w:p w:rsidR="005C3E27" w:rsidRPr="00897B57" w:rsidRDefault="005C3E27" w:rsidP="00897B57">
      <w:pPr>
        <w:rPr>
          <w:rFonts w:cs="Times New Roman"/>
        </w:rPr>
      </w:pPr>
    </w:p>
    <w:p w:rsidR="005C3E27" w:rsidRPr="00897B57" w:rsidRDefault="005C3E27" w:rsidP="00897B57">
      <w:pPr>
        <w:rPr>
          <w:rFonts w:cs="Times New Roman"/>
        </w:rPr>
      </w:pPr>
    </w:p>
    <w:p w:rsidR="005C3E27" w:rsidRPr="00897B57" w:rsidRDefault="005C3E27" w:rsidP="00897B57">
      <w:pPr>
        <w:rPr>
          <w:rFonts w:cs="Times New Roman"/>
        </w:rPr>
      </w:pPr>
    </w:p>
    <w:p w:rsidR="005C3E27" w:rsidRPr="00897B57" w:rsidRDefault="005C3E27" w:rsidP="00897B57">
      <w:pPr>
        <w:rPr>
          <w:rFonts w:cs="Times New Roman"/>
        </w:rPr>
      </w:pPr>
    </w:p>
    <w:p w:rsidR="005C3E27" w:rsidRPr="00897B57" w:rsidRDefault="005C3E27" w:rsidP="00897B57">
      <w:pPr>
        <w:rPr>
          <w:rFonts w:cs="Times New Roman"/>
        </w:rPr>
      </w:pPr>
    </w:p>
    <w:p w:rsidR="005C3E27" w:rsidRPr="00897B57" w:rsidRDefault="005C3E27" w:rsidP="00897B57">
      <w:pPr>
        <w:rPr>
          <w:rFonts w:cs="Times New Roman"/>
        </w:rPr>
      </w:pPr>
    </w:p>
    <w:p w:rsidR="005C3E27" w:rsidRPr="00897B57" w:rsidRDefault="005C3E27" w:rsidP="00897B57">
      <w:pPr>
        <w:rPr>
          <w:rFonts w:cs="Times New Roman"/>
        </w:rPr>
      </w:pPr>
    </w:p>
    <w:p w:rsidR="005C3E27" w:rsidRPr="00897B57" w:rsidRDefault="005C3E27" w:rsidP="00897B57">
      <w:pPr>
        <w:rPr>
          <w:rFonts w:cs="Times New Roman"/>
        </w:rPr>
      </w:pPr>
    </w:p>
    <w:p w:rsidR="005C3E27" w:rsidRPr="00897B57" w:rsidRDefault="005C3E27" w:rsidP="00897B57">
      <w:pPr>
        <w:rPr>
          <w:rFonts w:cs="Times New Roman"/>
        </w:rPr>
      </w:pPr>
    </w:p>
    <w:p w:rsidR="005C3E27" w:rsidRDefault="005C3E27" w:rsidP="00897B57">
      <w:pPr>
        <w:tabs>
          <w:tab w:val="left" w:pos="1395"/>
        </w:tabs>
        <w:rPr>
          <w:rFonts w:cs="Times New Roman"/>
        </w:rPr>
      </w:pPr>
    </w:p>
    <w:p w:rsidR="005C3E27" w:rsidRDefault="005C3E27" w:rsidP="005B13A0">
      <w:pPr>
        <w:tabs>
          <w:tab w:val="left" w:pos="1395"/>
        </w:tabs>
      </w:pPr>
      <w:r>
        <w:t xml:space="preserve">To get inside the cell, residues on the B chain of Ricin bond to carbohydrates on the outside of the cell.  Before the A chain (the chain which destroys ribosomes) can enter the cell, a single disulfide bond connecting the two chains must be cleaved.  The enzyme which does this is Human Protein Disulfide Isomerase, or HDPI.  The residues which cleave this bond, cysteines 397, 400, 53, and 56, are shown in yellow.  </w:t>
      </w:r>
    </w:p>
    <w:p w:rsidR="005C3E27" w:rsidRDefault="005C3E27" w:rsidP="005B13A0">
      <w:pPr>
        <w:tabs>
          <w:tab w:val="left" w:pos="1395"/>
        </w:tabs>
      </w:pPr>
    </w:p>
    <w:p w:rsidR="005C3E27" w:rsidRDefault="005C3E27" w:rsidP="005B13A0">
      <w:pPr>
        <w:tabs>
          <w:tab w:val="left" w:pos="1395"/>
        </w:tabs>
      </w:pPr>
      <w:r>
        <w:t xml:space="preserve">HPDI comes in two configurations: oxidized and reduced.  The oxidized version is shown on the left and the reduced form is shown on the right. In the oxidized form, the distance between the active sites is around 40 Angstroms, but in the reduced form, this distance shrinks to 27 Angstroms.  The oxidized form, as a result, has a more open hydrophobic core where subtrates can enter, and the rate of reaction increases. </w:t>
      </w:r>
    </w:p>
    <w:p w:rsidR="005C3E27" w:rsidRPr="00897B57" w:rsidRDefault="005C3E27" w:rsidP="005B13A0">
      <w:pPr>
        <w:tabs>
          <w:tab w:val="left" w:pos="1395"/>
        </w:tabs>
        <w:rPr>
          <w:rFonts w:cs="Times New Roman"/>
        </w:rPr>
      </w:pPr>
    </w:p>
    <w:p w:rsidR="005C3E27" w:rsidRPr="00897B57" w:rsidRDefault="005C3E27" w:rsidP="00897B57">
      <w:pPr>
        <w:tabs>
          <w:tab w:val="left" w:pos="1395"/>
        </w:tabs>
        <w:rPr>
          <w:rFonts w:cs="Times New Roman"/>
        </w:rPr>
      </w:pPr>
    </w:p>
    <w:sectPr w:rsidR="005C3E27" w:rsidRPr="00897B57" w:rsidSect="001438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5E51"/>
    <w:rsid w:val="00086414"/>
    <w:rsid w:val="000925A3"/>
    <w:rsid w:val="000C2208"/>
    <w:rsid w:val="0014387B"/>
    <w:rsid w:val="00183C93"/>
    <w:rsid w:val="001A5E51"/>
    <w:rsid w:val="00251D45"/>
    <w:rsid w:val="002D6BA2"/>
    <w:rsid w:val="00400BCA"/>
    <w:rsid w:val="004B0030"/>
    <w:rsid w:val="004F11F5"/>
    <w:rsid w:val="00570E9A"/>
    <w:rsid w:val="005B13A0"/>
    <w:rsid w:val="005C3E27"/>
    <w:rsid w:val="005D31E8"/>
    <w:rsid w:val="005E77EA"/>
    <w:rsid w:val="00655302"/>
    <w:rsid w:val="007540C5"/>
    <w:rsid w:val="0083487F"/>
    <w:rsid w:val="00897B57"/>
    <w:rsid w:val="008B4FA7"/>
    <w:rsid w:val="00976E22"/>
    <w:rsid w:val="00B506E7"/>
    <w:rsid w:val="00CD1718"/>
    <w:rsid w:val="00D968B9"/>
    <w:rsid w:val="00DD2438"/>
    <w:rsid w:val="00E70585"/>
    <w:rsid w:val="00F15D78"/>
    <w:rsid w:val="00F76A18"/>
    <w:rsid w:val="00F843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E51"/>
    <w:pPr>
      <w:spacing w:line="276" w:lineRule="auto"/>
    </w:pPr>
    <w:rPr>
      <w:rFonts w:ascii="Arial" w:eastAsia="Times New Roman" w:hAnsi="Arial" w:cs="Arial"/>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A5E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5E5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159</Words>
  <Characters>908</Characters>
  <Application>Microsoft Office Outlook</Application>
  <DocSecurity>0</DocSecurity>
  <Lines>0</Lines>
  <Paragraphs>0</Paragraphs>
  <ScaleCrop>false</ScaleCrop>
  <Company>DC Everest Area Schools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Human Protein Disulfide Isomerase</dc:title>
  <dc:subject/>
  <dc:creator>DC Everest Schools</dc:creator>
  <cp:keywords/>
  <dc:description/>
  <cp:lastModifiedBy>Bill</cp:lastModifiedBy>
  <cp:revision>2</cp:revision>
  <dcterms:created xsi:type="dcterms:W3CDTF">2014-03-02T23:26:00Z</dcterms:created>
  <dcterms:modified xsi:type="dcterms:W3CDTF">2014-03-02T23:26:00Z</dcterms:modified>
</cp:coreProperties>
</file>